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CD" w:rsidRPr="00BC7459" w:rsidRDefault="007A0716" w:rsidP="006D6B0F">
      <w:pPr>
        <w:pStyle w:val="Title"/>
        <w:rPr>
          <w:color w:val="auto"/>
          <w:sz w:val="28"/>
          <w:szCs w:val="28"/>
          <w:lang w:val="hr-HR"/>
        </w:rPr>
      </w:pPr>
      <w:sdt>
        <w:sdtPr>
          <w:rPr>
            <w:color w:val="auto"/>
            <w:sz w:val="28"/>
            <w:szCs w:val="28"/>
            <w:lang w:val="hr-HR"/>
          </w:rPr>
          <w:alias w:val="Company Name"/>
          <w:tag w:val=""/>
          <w:id w:val="1501239775"/>
          <w:placeholder>
            <w:docPart w:val="EEE732BB7DF4401F93C10513ED57938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C3B70" w:rsidRPr="00BC7459">
            <w:rPr>
              <w:color w:val="auto"/>
              <w:sz w:val="28"/>
              <w:szCs w:val="28"/>
              <w:lang w:val="hr-HR"/>
            </w:rPr>
            <w:t>Hodogram za</w:t>
          </w:r>
        </w:sdtContent>
      </w:sdt>
      <w:r w:rsidR="009C4CF5" w:rsidRPr="00BC7459">
        <w:rPr>
          <w:color w:val="auto"/>
          <w:sz w:val="28"/>
          <w:szCs w:val="28"/>
          <w:lang w:val="hr-HR"/>
        </w:rPr>
        <w:br/>
      </w:r>
      <w:r w:rsidR="00CC3B70" w:rsidRPr="00BC7459">
        <w:rPr>
          <w:color w:val="auto"/>
          <w:sz w:val="28"/>
          <w:szCs w:val="28"/>
          <w:lang w:val="hr-HR"/>
        </w:rPr>
        <w:t>za završetak preddiplomskog studija</w:t>
      </w:r>
    </w:p>
    <w:p w:rsidR="00CC3B70" w:rsidRPr="00BC7459" w:rsidRDefault="00CC3B70" w:rsidP="006D6B0F">
      <w:pPr>
        <w:pStyle w:val="Subtitle"/>
        <w:rPr>
          <w:color w:val="auto"/>
          <w:sz w:val="28"/>
          <w:szCs w:val="28"/>
          <w:lang w:val="hr-HR"/>
        </w:rPr>
      </w:pPr>
      <w:r w:rsidRPr="00BC7459">
        <w:rPr>
          <w:color w:val="auto"/>
          <w:sz w:val="28"/>
          <w:szCs w:val="28"/>
          <w:lang w:val="hr-HR"/>
        </w:rPr>
        <w:t>Filozofski fakultet</w:t>
      </w:r>
    </w:p>
    <w:p w:rsidR="006E04CD" w:rsidRPr="00704894" w:rsidRDefault="006E04CD" w:rsidP="006D6B0F">
      <w:pPr>
        <w:pStyle w:val="NoSpacing"/>
        <w:rPr>
          <w:color w:val="auto"/>
          <w:lang w:val="hr-HR"/>
        </w:rPr>
      </w:pPr>
    </w:p>
    <w:p w:rsidR="006E04CD" w:rsidRPr="00704894" w:rsidRDefault="007A0716" w:rsidP="006D6B0F">
      <w:pPr>
        <w:jc w:val="both"/>
        <w:rPr>
          <w:color w:val="auto"/>
          <w:lang w:val="hr-HR"/>
        </w:rPr>
      </w:pPr>
      <w:sdt>
        <w:sdtPr>
          <w:rPr>
            <w:color w:val="auto"/>
            <w:lang w:val="hr-HR"/>
          </w:rPr>
          <w:alias w:val="Company Name"/>
          <w:tag w:val=""/>
          <w:id w:val="-1319412129"/>
          <w:placeholder>
            <w:docPart w:val="B98D27DA50D34162A19E2CDB0E0E4F3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C3B70" w:rsidRPr="00704894">
            <w:rPr>
              <w:color w:val="auto"/>
              <w:lang w:val="hr-HR"/>
            </w:rPr>
            <w:t>Hodogram za</w:t>
          </w:r>
        </w:sdtContent>
      </w:sdt>
      <w:r w:rsidR="00CC3B70" w:rsidRPr="00704894">
        <w:rPr>
          <w:color w:val="auto"/>
          <w:lang w:val="hr-HR"/>
        </w:rPr>
        <w:t xml:space="preserve"> završetak preddiplomskog s</w:t>
      </w:r>
      <w:r w:rsidR="00AD39C6">
        <w:rPr>
          <w:color w:val="auto"/>
          <w:lang w:val="hr-HR"/>
        </w:rPr>
        <w:t>tudija namijenjen je</w:t>
      </w:r>
      <w:r w:rsidR="00CC3B70" w:rsidRPr="00704894">
        <w:rPr>
          <w:color w:val="auto"/>
          <w:lang w:val="hr-HR"/>
        </w:rPr>
        <w:t xml:space="preserve"> studenima i službama Fakulteta i ujednačava postupke završetka studija na razini Fakulteta. Ne odnosi se na kombinaciju studija 3+2/4+1</w:t>
      </w:r>
      <w:r w:rsidR="004A614C">
        <w:rPr>
          <w:color w:val="auto"/>
          <w:lang w:val="hr-HR"/>
        </w:rPr>
        <w:t>.</w:t>
      </w:r>
    </w:p>
    <w:p w:rsidR="006E04CD" w:rsidRPr="00704894" w:rsidRDefault="00CC3B70" w:rsidP="006D6B0F">
      <w:pPr>
        <w:pStyle w:val="Heading2"/>
        <w:jc w:val="both"/>
        <w:rPr>
          <w:color w:val="auto"/>
          <w:lang w:val="hr-HR"/>
        </w:rPr>
      </w:pPr>
      <w:r w:rsidRPr="00704894">
        <w:rPr>
          <w:color w:val="auto"/>
          <w:lang w:val="hr-HR"/>
        </w:rPr>
        <w:t>Polaganje svih ispita</w:t>
      </w:r>
      <w:r w:rsidR="00704894">
        <w:rPr>
          <w:color w:val="auto"/>
          <w:lang w:val="hr-HR"/>
        </w:rPr>
        <w:t xml:space="preserve"> i izvršavanje svih studijskih obveza</w:t>
      </w:r>
    </w:p>
    <w:p w:rsidR="006E04CD" w:rsidRDefault="00CC3B70" w:rsidP="006D6B0F">
      <w:pPr>
        <w:pStyle w:val="NoSpacing"/>
        <w:jc w:val="both"/>
        <w:rPr>
          <w:color w:val="auto"/>
          <w:lang w:val="hr-HR"/>
        </w:rPr>
      </w:pPr>
      <w:r w:rsidRPr="00704894">
        <w:rPr>
          <w:color w:val="auto"/>
          <w:lang w:val="hr-HR"/>
        </w:rPr>
        <w:t>Kada student položi sve ispite propisane studijskim programom na svom studiju (na jednoj ili obje studijske grupe)</w:t>
      </w:r>
      <w:r w:rsidR="00E66CA6" w:rsidRPr="00704894">
        <w:rPr>
          <w:color w:val="auto"/>
          <w:lang w:val="hr-HR"/>
        </w:rPr>
        <w:t xml:space="preserve">, preda završne radove na onim studijima koji to zahtijevaju i stekne minimalno 90 ECTS bodova na svakoj od dvopredmetnih studijskih grupa, odnosno 180 bodova na jednopredmetnoj </w:t>
      </w:r>
      <w:r w:rsidR="00DC438A">
        <w:rPr>
          <w:color w:val="auto"/>
          <w:lang w:val="hr-HR"/>
        </w:rPr>
        <w:t xml:space="preserve">studijskoj </w:t>
      </w:r>
      <w:r w:rsidR="00E66CA6" w:rsidRPr="00704894">
        <w:rPr>
          <w:color w:val="auto"/>
          <w:lang w:val="hr-HR"/>
        </w:rPr>
        <w:t>grupi, mora:</w:t>
      </w:r>
    </w:p>
    <w:p w:rsidR="00AD39C6" w:rsidRPr="00704894" w:rsidRDefault="00AD39C6" w:rsidP="006D6B0F">
      <w:pPr>
        <w:pStyle w:val="NoSpacing"/>
        <w:jc w:val="both"/>
        <w:rPr>
          <w:color w:val="auto"/>
          <w:lang w:val="hr-HR"/>
        </w:rPr>
      </w:pPr>
    </w:p>
    <w:p w:rsidR="006E04CD" w:rsidRPr="005E1F86" w:rsidRDefault="00E66CA6" w:rsidP="006D6B0F">
      <w:pPr>
        <w:pStyle w:val="ListBullet"/>
        <w:jc w:val="both"/>
        <w:rPr>
          <w:color w:val="auto"/>
          <w:lang w:val="hr-HR"/>
        </w:rPr>
      </w:pPr>
      <w:r w:rsidRPr="00704894">
        <w:rPr>
          <w:color w:val="auto"/>
          <w:lang w:val="hr-HR"/>
        </w:rPr>
        <w:t xml:space="preserve">1: ispuniti </w:t>
      </w:r>
      <w:r w:rsidRPr="00704894">
        <w:rPr>
          <w:i/>
          <w:color w:val="auto"/>
          <w:lang w:val="hr-HR"/>
        </w:rPr>
        <w:t>Obrazac za završetak preddiplomskog studija</w:t>
      </w:r>
      <w:r w:rsidR="00DC438A">
        <w:rPr>
          <w:color w:val="auto"/>
          <w:lang w:val="hr-HR"/>
        </w:rPr>
        <w:t xml:space="preserve"> </w:t>
      </w:r>
      <w:r w:rsidRPr="00704894">
        <w:rPr>
          <w:color w:val="auto"/>
          <w:lang w:val="hr-HR"/>
        </w:rPr>
        <w:t xml:space="preserve">koji se nalazi </w:t>
      </w:r>
      <w:r w:rsidRPr="00704894">
        <w:rPr>
          <w:color w:val="2E74B5" w:themeColor="accent1" w:themeShade="BF"/>
          <w:lang w:val="hr-HR"/>
        </w:rPr>
        <w:t>ovdje</w:t>
      </w:r>
      <w:r w:rsidRPr="00704894">
        <w:rPr>
          <w:color w:val="auto"/>
          <w:lang w:val="hr-HR"/>
        </w:rPr>
        <w:t>, odnosno na web-stranici Fakulteta, link Studentska služba.</w:t>
      </w:r>
      <w:r w:rsidR="00DC438A">
        <w:rPr>
          <w:color w:val="auto"/>
          <w:lang w:val="hr-HR"/>
        </w:rPr>
        <w:t xml:space="preserve"> </w:t>
      </w:r>
      <w:r w:rsidR="00DC438A" w:rsidRPr="00DC438A">
        <w:rPr>
          <w:i/>
          <w:color w:val="auto"/>
          <w:lang w:val="hr-HR"/>
        </w:rPr>
        <w:t>Obrazac</w:t>
      </w:r>
      <w:r w:rsidR="00D25871">
        <w:rPr>
          <w:color w:val="auto"/>
          <w:lang w:val="hr-HR"/>
        </w:rPr>
        <w:t xml:space="preserve"> se ispunjava online</w:t>
      </w:r>
      <w:r w:rsidR="0007424F">
        <w:rPr>
          <w:color w:val="auto"/>
          <w:lang w:val="hr-HR"/>
        </w:rPr>
        <w:t xml:space="preserve"> i završava tipkom </w:t>
      </w:r>
      <w:r w:rsidR="0007424F" w:rsidRPr="0007424F">
        <w:rPr>
          <w:color w:val="auto"/>
          <w:bdr w:val="single" w:sz="4" w:space="0" w:color="auto"/>
          <w:lang w:val="hr-HR"/>
        </w:rPr>
        <w:t>Predaj</w:t>
      </w:r>
      <w:r w:rsidR="00D25871">
        <w:rPr>
          <w:color w:val="auto"/>
          <w:lang w:val="hr-HR"/>
        </w:rPr>
        <w:t>.</w:t>
      </w:r>
      <w:r w:rsidR="0007424F">
        <w:rPr>
          <w:color w:val="auto"/>
          <w:lang w:val="hr-HR"/>
        </w:rPr>
        <w:t xml:space="preserve"> Student će dobiti povratni e-mail</w:t>
      </w:r>
      <w:r w:rsidR="005E1F86">
        <w:rPr>
          <w:color w:val="auto"/>
          <w:lang w:val="hr-HR"/>
        </w:rPr>
        <w:t xml:space="preserve"> pod naslovom </w:t>
      </w:r>
      <w:r w:rsidR="005E1F86" w:rsidRPr="005E1F86">
        <w:rPr>
          <w:i/>
          <w:color w:val="auto"/>
          <w:lang w:val="hr-HR"/>
        </w:rPr>
        <w:t>Studentska služba – obrazac za završetak preddiplomskog studija</w:t>
      </w:r>
      <w:r w:rsidR="005E1F86">
        <w:rPr>
          <w:color w:val="auto"/>
          <w:lang w:val="hr-HR"/>
        </w:rPr>
        <w:t xml:space="preserve"> kojim se potvrđuje da je </w:t>
      </w:r>
      <w:r w:rsidR="005E1F86" w:rsidRPr="005E1F86">
        <w:rPr>
          <w:i/>
          <w:color w:val="auto"/>
          <w:lang w:val="hr-HR"/>
        </w:rPr>
        <w:t>Obrazac</w:t>
      </w:r>
      <w:r w:rsidR="0007424F">
        <w:rPr>
          <w:color w:val="auto"/>
          <w:lang w:val="hr-HR"/>
        </w:rPr>
        <w:t xml:space="preserve"> ispunjen i predan. I</w:t>
      </w:r>
      <w:r w:rsidR="005E1F86">
        <w:rPr>
          <w:color w:val="auto"/>
          <w:lang w:val="hr-HR"/>
        </w:rPr>
        <w:t>sti e-mail je potrebno jednostavno proslijediti (</w:t>
      </w:r>
      <w:proofErr w:type="spellStart"/>
      <w:r w:rsidR="005E1F86">
        <w:rPr>
          <w:color w:val="auto"/>
          <w:lang w:val="hr-HR"/>
        </w:rPr>
        <w:t>forward</w:t>
      </w:r>
      <w:proofErr w:type="spellEnd"/>
      <w:r w:rsidR="005E1F86">
        <w:rPr>
          <w:color w:val="auto"/>
          <w:lang w:val="hr-HR"/>
        </w:rPr>
        <w:t>) u Tajništvo/a Odsjeka.</w:t>
      </w:r>
      <w:r w:rsidR="00D25871">
        <w:rPr>
          <w:color w:val="auto"/>
          <w:lang w:val="hr-HR"/>
        </w:rPr>
        <w:t xml:space="preserve"> </w:t>
      </w:r>
    </w:p>
    <w:p w:rsidR="00704894" w:rsidRDefault="005E1F86" w:rsidP="006D6B0F">
      <w:pPr>
        <w:pStyle w:val="ListBullet"/>
        <w:jc w:val="both"/>
        <w:rPr>
          <w:color w:val="auto"/>
          <w:lang w:val="hr-HR"/>
        </w:rPr>
      </w:pPr>
      <w:r>
        <w:rPr>
          <w:color w:val="auto"/>
          <w:lang w:val="hr-HR"/>
        </w:rPr>
        <w:t>2</w:t>
      </w:r>
      <w:r w:rsidR="00704894">
        <w:rPr>
          <w:color w:val="auto"/>
          <w:lang w:val="hr-HR"/>
        </w:rPr>
        <w:t xml:space="preserve">: u prizemlju Knjižnice </w:t>
      </w:r>
      <w:r w:rsidR="00AD39C6">
        <w:rPr>
          <w:color w:val="auto"/>
          <w:lang w:val="hr-HR"/>
        </w:rPr>
        <w:t xml:space="preserve">FF-a </w:t>
      </w:r>
      <w:r w:rsidR="00A3312C">
        <w:rPr>
          <w:color w:val="auto"/>
          <w:lang w:val="hr-HR"/>
        </w:rPr>
        <w:t>dobiti</w:t>
      </w:r>
      <w:r w:rsidR="00704894">
        <w:rPr>
          <w:color w:val="auto"/>
          <w:lang w:val="hr-HR"/>
        </w:rPr>
        <w:t xml:space="preserve"> potvrdu o vraćanju svih knjiga</w:t>
      </w:r>
    </w:p>
    <w:p w:rsidR="006A3EA0" w:rsidRPr="006A3EA0" w:rsidRDefault="006A3EA0" w:rsidP="006A3EA0">
      <w:pPr>
        <w:pStyle w:val="ListBullet"/>
        <w:jc w:val="both"/>
        <w:rPr>
          <w:color w:val="auto"/>
          <w:lang w:val="hr-HR"/>
        </w:rPr>
      </w:pPr>
      <w:r>
        <w:rPr>
          <w:color w:val="auto"/>
          <w:lang w:val="hr-HR"/>
        </w:rPr>
        <w:t>3: uplatiti 2</w:t>
      </w:r>
      <w:r>
        <w:rPr>
          <w:color w:val="auto"/>
          <w:lang w:val="hr-HR"/>
        </w:rPr>
        <w:t>00,00 kn</w:t>
      </w:r>
      <w:r>
        <w:rPr>
          <w:color w:val="auto"/>
          <w:lang w:val="hr-HR"/>
        </w:rPr>
        <w:t xml:space="preserve"> za troškove</w:t>
      </w:r>
      <w:r>
        <w:rPr>
          <w:color w:val="auto"/>
          <w:lang w:val="hr-HR"/>
        </w:rPr>
        <w:t xml:space="preserve"> izdavanja dipl</w:t>
      </w:r>
      <w:r>
        <w:rPr>
          <w:color w:val="auto"/>
          <w:lang w:val="hr-HR"/>
        </w:rPr>
        <w:t>ome (podaci o uplati nalaze se na web stranici Studentske službe</w:t>
      </w:r>
      <w:r>
        <w:rPr>
          <w:color w:val="auto"/>
          <w:lang w:val="hr-HR"/>
        </w:rPr>
        <w:t>) i isprintati potvrdu o uplati (</w:t>
      </w:r>
      <w:r>
        <w:rPr>
          <w:i/>
          <w:color w:val="auto"/>
          <w:lang w:val="hr-HR"/>
        </w:rPr>
        <w:t>e-</w:t>
      </w:r>
      <w:proofErr w:type="spellStart"/>
      <w:r>
        <w:rPr>
          <w:i/>
          <w:color w:val="auto"/>
          <w:lang w:val="hr-HR"/>
        </w:rPr>
        <w:t>banking</w:t>
      </w:r>
      <w:proofErr w:type="spellEnd"/>
      <w:r>
        <w:rPr>
          <w:color w:val="auto"/>
          <w:lang w:val="hr-HR"/>
        </w:rPr>
        <w:t>) ili sačuvati uplatnicu</w:t>
      </w:r>
    </w:p>
    <w:p w:rsidR="005E1F86" w:rsidRDefault="006A3EA0" w:rsidP="006D6B0F">
      <w:pPr>
        <w:pStyle w:val="ListBullet"/>
        <w:jc w:val="both"/>
        <w:rPr>
          <w:color w:val="auto"/>
          <w:lang w:val="hr-HR"/>
        </w:rPr>
      </w:pPr>
      <w:r>
        <w:rPr>
          <w:color w:val="auto"/>
          <w:lang w:val="hr-HR"/>
        </w:rPr>
        <w:t>4</w:t>
      </w:r>
      <w:r w:rsidR="005E1F86">
        <w:rPr>
          <w:color w:val="auto"/>
          <w:lang w:val="hr-HR"/>
        </w:rPr>
        <w:t>: pričekati 10ak dana</w:t>
      </w:r>
    </w:p>
    <w:p w:rsidR="006E04CD" w:rsidRPr="00704894" w:rsidRDefault="00DC438A" w:rsidP="006D6B0F">
      <w:pPr>
        <w:pStyle w:val="Heading2"/>
        <w:jc w:val="both"/>
        <w:rPr>
          <w:color w:val="auto"/>
          <w:lang w:val="hr-HR"/>
        </w:rPr>
      </w:pPr>
      <w:r>
        <w:rPr>
          <w:color w:val="auto"/>
          <w:lang w:val="hr-HR"/>
        </w:rPr>
        <w:t>Dolazak u Studentsku službu</w:t>
      </w:r>
    </w:p>
    <w:p w:rsidR="006E04CD" w:rsidRDefault="005E1F86" w:rsidP="006D6B0F">
      <w:pPr>
        <w:pStyle w:val="NoSpacing"/>
        <w:jc w:val="both"/>
        <w:rPr>
          <w:color w:val="auto"/>
          <w:lang w:val="hr-HR"/>
        </w:rPr>
      </w:pPr>
      <w:r>
        <w:rPr>
          <w:color w:val="auto"/>
          <w:lang w:val="hr-HR"/>
        </w:rPr>
        <w:t>P</w:t>
      </w:r>
      <w:r w:rsidR="009032A1">
        <w:rPr>
          <w:color w:val="auto"/>
          <w:lang w:val="hr-HR"/>
        </w:rPr>
        <w:t>otvrdu o vraćanju knjiga</w:t>
      </w:r>
      <w:r>
        <w:rPr>
          <w:color w:val="auto"/>
          <w:lang w:val="hr-HR"/>
        </w:rPr>
        <w:t xml:space="preserve"> (gore pod 2)</w:t>
      </w:r>
      <w:r w:rsidR="009032A1">
        <w:rPr>
          <w:color w:val="auto"/>
          <w:lang w:val="hr-HR"/>
        </w:rPr>
        <w:t xml:space="preserve"> i uplatnicu i/ili potvrdu o uplati</w:t>
      </w:r>
      <w:r>
        <w:rPr>
          <w:color w:val="auto"/>
          <w:lang w:val="hr-HR"/>
        </w:rPr>
        <w:t xml:space="preserve"> 200,00 kn za troškove izdavanja diplome</w:t>
      </w:r>
      <w:r w:rsidR="006A3EA0">
        <w:rPr>
          <w:color w:val="auto"/>
          <w:lang w:val="hr-HR"/>
        </w:rPr>
        <w:t xml:space="preserve"> (pod 3)</w:t>
      </w:r>
      <w:r w:rsidR="009032A1">
        <w:rPr>
          <w:color w:val="auto"/>
          <w:lang w:val="hr-HR"/>
        </w:rPr>
        <w:t>,</w:t>
      </w:r>
      <w:r w:rsidR="00DC438A">
        <w:rPr>
          <w:color w:val="auto"/>
          <w:lang w:val="hr-HR"/>
        </w:rPr>
        <w:t xml:space="preserve"> student donosi u Studentsku službu. Studentska služba će:</w:t>
      </w:r>
    </w:p>
    <w:p w:rsidR="00AD39C6" w:rsidRPr="00704894" w:rsidRDefault="00AD39C6" w:rsidP="006D6B0F">
      <w:pPr>
        <w:pStyle w:val="NoSpacing"/>
        <w:jc w:val="both"/>
        <w:rPr>
          <w:color w:val="auto"/>
          <w:lang w:val="hr-HR"/>
        </w:rPr>
      </w:pPr>
    </w:p>
    <w:p w:rsidR="00AD39C6" w:rsidRDefault="00BB0EBE" w:rsidP="006D6B0F">
      <w:pPr>
        <w:pStyle w:val="ListBullet"/>
        <w:jc w:val="both"/>
        <w:rPr>
          <w:color w:val="auto"/>
          <w:lang w:val="hr-HR"/>
        </w:rPr>
      </w:pPr>
      <w:r>
        <w:rPr>
          <w:color w:val="auto"/>
          <w:lang w:val="hr-HR"/>
        </w:rPr>
        <w:t>4</w:t>
      </w:r>
      <w:r w:rsidR="005E1F86">
        <w:rPr>
          <w:color w:val="auto"/>
          <w:lang w:val="hr-HR"/>
        </w:rPr>
        <w:t xml:space="preserve">: </w:t>
      </w:r>
      <w:r w:rsidR="00AD39C6" w:rsidRPr="00AD39C6">
        <w:rPr>
          <w:color w:val="auto"/>
          <w:lang w:val="hr-HR"/>
        </w:rPr>
        <w:t>izdati potvrdu o završetku preddiplomskog studija. Diploma i dopunska isprava preddiplomskog studija</w:t>
      </w:r>
      <w:r w:rsidR="009D24B7">
        <w:rPr>
          <w:color w:val="auto"/>
          <w:lang w:val="hr-HR"/>
        </w:rPr>
        <w:t xml:space="preserve"> izdaj</w:t>
      </w:r>
      <w:r w:rsidR="0026343D">
        <w:rPr>
          <w:color w:val="auto"/>
          <w:lang w:val="hr-HR"/>
        </w:rPr>
        <w:t>u</w:t>
      </w:r>
      <w:r w:rsidR="009D24B7">
        <w:rPr>
          <w:color w:val="auto"/>
          <w:lang w:val="hr-HR"/>
        </w:rPr>
        <w:t xml:space="preserve"> se naknadno</w:t>
      </w:r>
    </w:p>
    <w:p w:rsidR="006E04CD" w:rsidRDefault="00BB0EBE" w:rsidP="0026343D">
      <w:pPr>
        <w:pStyle w:val="ListBullet"/>
        <w:jc w:val="both"/>
        <w:rPr>
          <w:color w:val="auto"/>
          <w:lang w:val="hr-HR"/>
        </w:rPr>
      </w:pPr>
      <w:r>
        <w:rPr>
          <w:color w:val="auto"/>
          <w:lang w:val="hr-HR"/>
        </w:rPr>
        <w:t>5</w:t>
      </w:r>
      <w:r w:rsidR="009D24B7">
        <w:rPr>
          <w:color w:val="auto"/>
          <w:lang w:val="hr-HR"/>
        </w:rPr>
        <w:t xml:space="preserve">: ponuditi studentu obrazac anonimne ankete o zadovoljstvu preddiplomskim studijem koju će studenti ubaciti u za to </w:t>
      </w:r>
      <w:r w:rsidR="00A3312C">
        <w:rPr>
          <w:color w:val="auto"/>
          <w:lang w:val="hr-HR"/>
        </w:rPr>
        <w:t>predviđenu zatvorenu kutiju</w:t>
      </w:r>
      <w:r w:rsidR="005E1F86">
        <w:rPr>
          <w:color w:val="auto"/>
          <w:lang w:val="hr-HR"/>
        </w:rPr>
        <w:t xml:space="preserve"> u Studentskoj službi</w:t>
      </w:r>
    </w:p>
    <w:p w:rsidR="0026343D" w:rsidRPr="0026343D" w:rsidRDefault="0026343D" w:rsidP="0026343D">
      <w:pPr>
        <w:pStyle w:val="ListBullet"/>
        <w:numPr>
          <w:ilvl w:val="0"/>
          <w:numId w:val="0"/>
        </w:numPr>
        <w:ind w:left="432"/>
        <w:jc w:val="both"/>
        <w:rPr>
          <w:color w:val="auto"/>
          <w:lang w:val="hr-HR"/>
        </w:rPr>
      </w:pPr>
    </w:p>
    <w:tbl>
      <w:tblPr>
        <w:tblStyle w:val="ProposalTable"/>
        <w:tblW w:w="4599" w:type="pct"/>
        <w:tblLook w:val="04E0" w:firstRow="1" w:lastRow="1" w:firstColumn="1" w:lastColumn="0" w:noHBand="0" w:noVBand="1"/>
        <w:tblDescription w:val="Pricing summary"/>
      </w:tblPr>
      <w:tblGrid>
        <w:gridCol w:w="6703"/>
        <w:gridCol w:w="1897"/>
      </w:tblGrid>
      <w:tr w:rsidR="00704894" w:rsidRPr="00704894" w:rsidTr="0026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3897" w:type="pct"/>
          </w:tcPr>
          <w:p w:rsidR="006E04CD" w:rsidRPr="00704894" w:rsidRDefault="009032A1" w:rsidP="006D6B0F">
            <w:pPr>
              <w:jc w:val="both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Lista za provjeru</w:t>
            </w:r>
          </w:p>
        </w:tc>
        <w:tc>
          <w:tcPr>
            <w:tcW w:w="1103" w:type="pct"/>
          </w:tcPr>
          <w:p w:rsidR="006E04CD" w:rsidRPr="00704894" w:rsidRDefault="009032A1" w:rsidP="006D6B0F">
            <w:pPr>
              <w:jc w:val="both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sym w:font="Wingdings 2" w:char="F052"/>
            </w:r>
          </w:p>
        </w:tc>
      </w:tr>
      <w:tr w:rsidR="00704894" w:rsidRPr="00704894" w:rsidTr="0026343D">
        <w:trPr>
          <w:trHeight w:val="274"/>
        </w:trPr>
        <w:tc>
          <w:tcPr>
            <w:tcW w:w="3897" w:type="pct"/>
          </w:tcPr>
          <w:p w:rsidR="006E04CD" w:rsidRPr="00704894" w:rsidRDefault="00F915E4" w:rsidP="006D6B0F">
            <w:pPr>
              <w:jc w:val="both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Položeni svi ispiti i</w:t>
            </w:r>
            <w:r w:rsidR="00696B82">
              <w:rPr>
                <w:color w:val="auto"/>
                <w:lang w:val="hr-HR"/>
              </w:rPr>
              <w:t xml:space="preserve"> izvršene sve studijske obveze</w:t>
            </w:r>
            <w:r w:rsidR="00C16C40">
              <w:rPr>
                <w:color w:val="auto"/>
                <w:lang w:val="hr-HR"/>
              </w:rPr>
              <w:t xml:space="preserve"> (i </w:t>
            </w:r>
            <w:bookmarkStart w:id="0" w:name="_GoBack"/>
            <w:bookmarkEnd w:id="0"/>
            <w:r>
              <w:rPr>
                <w:color w:val="auto"/>
                <w:lang w:val="hr-HR"/>
              </w:rPr>
              <w:t>završni radovi)</w:t>
            </w:r>
          </w:p>
        </w:tc>
        <w:tc>
          <w:tcPr>
            <w:tcW w:w="1103" w:type="pct"/>
          </w:tcPr>
          <w:p w:rsidR="006E04CD" w:rsidRPr="00704894" w:rsidRDefault="006E04CD" w:rsidP="006D6B0F">
            <w:pPr>
              <w:pStyle w:val="TableTextDecimal"/>
              <w:jc w:val="both"/>
              <w:rPr>
                <w:color w:val="auto"/>
                <w:lang w:val="hr-HR"/>
              </w:rPr>
            </w:pPr>
          </w:p>
        </w:tc>
      </w:tr>
      <w:tr w:rsidR="00704894" w:rsidRPr="00704894" w:rsidTr="0026343D">
        <w:trPr>
          <w:trHeight w:val="265"/>
        </w:trPr>
        <w:tc>
          <w:tcPr>
            <w:tcW w:w="3897" w:type="pct"/>
          </w:tcPr>
          <w:p w:rsidR="006E04CD" w:rsidRPr="00704894" w:rsidRDefault="00696B82" w:rsidP="006D6B0F">
            <w:pPr>
              <w:jc w:val="both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Stečeno</w:t>
            </w:r>
            <w:r w:rsidR="00BC7459">
              <w:rPr>
                <w:color w:val="auto"/>
                <w:lang w:val="hr-HR"/>
              </w:rPr>
              <w:t xml:space="preserve"> minimalno</w:t>
            </w:r>
            <w:r>
              <w:rPr>
                <w:color w:val="auto"/>
                <w:lang w:val="hr-HR"/>
              </w:rPr>
              <w:t xml:space="preserve"> 180 ECTS-a</w:t>
            </w:r>
          </w:p>
        </w:tc>
        <w:tc>
          <w:tcPr>
            <w:tcW w:w="1103" w:type="pct"/>
          </w:tcPr>
          <w:p w:rsidR="006E04CD" w:rsidRPr="00704894" w:rsidRDefault="006E04CD" w:rsidP="006D6B0F">
            <w:pPr>
              <w:pStyle w:val="TableTextDecimal"/>
              <w:jc w:val="both"/>
              <w:rPr>
                <w:color w:val="auto"/>
                <w:lang w:val="hr-HR"/>
              </w:rPr>
            </w:pPr>
          </w:p>
        </w:tc>
      </w:tr>
      <w:tr w:rsidR="00704894" w:rsidRPr="00704894" w:rsidTr="0026343D">
        <w:trPr>
          <w:trHeight w:val="274"/>
        </w:trPr>
        <w:tc>
          <w:tcPr>
            <w:tcW w:w="3897" w:type="pct"/>
          </w:tcPr>
          <w:p w:rsidR="006E04CD" w:rsidRPr="00F915E4" w:rsidRDefault="00696B82" w:rsidP="006D6B0F">
            <w:pPr>
              <w:jc w:val="both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Ispunjen </w:t>
            </w:r>
            <w:r w:rsidRPr="00696B82">
              <w:rPr>
                <w:i/>
                <w:color w:val="auto"/>
                <w:lang w:val="hr-HR"/>
              </w:rPr>
              <w:t>Obrazac za završetak preddiplomskog studija</w:t>
            </w:r>
          </w:p>
        </w:tc>
        <w:tc>
          <w:tcPr>
            <w:tcW w:w="1103" w:type="pct"/>
          </w:tcPr>
          <w:p w:rsidR="006E04CD" w:rsidRPr="00704894" w:rsidRDefault="006E04CD" w:rsidP="006D6B0F">
            <w:pPr>
              <w:pStyle w:val="TableTextDecimal"/>
              <w:jc w:val="both"/>
              <w:rPr>
                <w:color w:val="auto"/>
                <w:lang w:val="hr-HR"/>
              </w:rPr>
            </w:pPr>
          </w:p>
        </w:tc>
      </w:tr>
      <w:tr w:rsidR="00704894" w:rsidRPr="00704894" w:rsidTr="0026343D">
        <w:trPr>
          <w:trHeight w:val="274"/>
        </w:trPr>
        <w:tc>
          <w:tcPr>
            <w:tcW w:w="3897" w:type="pct"/>
            <w:shd w:val="clear" w:color="auto" w:fill="DEEAF6" w:themeFill="accent1" w:themeFillTint="33"/>
          </w:tcPr>
          <w:p w:rsidR="006E04CD" w:rsidRPr="00AD39C6" w:rsidRDefault="00696B82" w:rsidP="006D6B0F">
            <w:pPr>
              <w:jc w:val="both"/>
              <w:rPr>
                <w:bCs/>
                <w:color w:val="auto"/>
                <w:lang w:val="hr-HR"/>
              </w:rPr>
            </w:pPr>
            <w:r w:rsidRPr="00AD39C6">
              <w:rPr>
                <w:bCs/>
                <w:color w:val="auto"/>
                <w:lang w:val="hr-HR"/>
              </w:rPr>
              <w:t>Potvrda o vraćanju svih knjiga</w:t>
            </w:r>
          </w:p>
        </w:tc>
        <w:tc>
          <w:tcPr>
            <w:tcW w:w="1103" w:type="pct"/>
            <w:shd w:val="clear" w:color="auto" w:fill="DEEAF6" w:themeFill="accent1" w:themeFillTint="33"/>
          </w:tcPr>
          <w:p w:rsidR="006E04CD" w:rsidRPr="00704894" w:rsidRDefault="006E04CD" w:rsidP="006D6B0F">
            <w:pPr>
              <w:pStyle w:val="TableTextDecimal"/>
              <w:jc w:val="both"/>
              <w:rPr>
                <w:b/>
                <w:bCs/>
                <w:color w:val="auto"/>
                <w:lang w:val="hr-HR"/>
              </w:rPr>
            </w:pPr>
          </w:p>
        </w:tc>
      </w:tr>
      <w:tr w:rsidR="0026343D" w:rsidRPr="00704894" w:rsidTr="002634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3897" w:type="pct"/>
          </w:tcPr>
          <w:p w:rsidR="0026343D" w:rsidRDefault="0026343D" w:rsidP="006D6B0F">
            <w:pPr>
              <w:jc w:val="both"/>
              <w:rPr>
                <w:color w:val="auto"/>
                <w:lang w:val="hr-HR"/>
              </w:rPr>
            </w:pPr>
            <w:r w:rsidRPr="0026343D">
              <w:rPr>
                <w:color w:val="auto"/>
                <w:lang w:val="hr-HR"/>
              </w:rPr>
              <w:t>Anketa (opcionalno)</w:t>
            </w:r>
          </w:p>
        </w:tc>
        <w:tc>
          <w:tcPr>
            <w:tcW w:w="1103" w:type="pct"/>
          </w:tcPr>
          <w:p w:rsidR="0026343D" w:rsidRPr="00704894" w:rsidRDefault="0026343D" w:rsidP="006D6B0F">
            <w:pPr>
              <w:pStyle w:val="TableTextDecimal"/>
              <w:jc w:val="both"/>
              <w:rPr>
                <w:color w:val="auto"/>
                <w:lang w:val="hr-HR"/>
              </w:rPr>
            </w:pPr>
          </w:p>
        </w:tc>
      </w:tr>
    </w:tbl>
    <w:p w:rsidR="006E04CD" w:rsidRPr="00704894" w:rsidRDefault="006E04CD">
      <w:pPr>
        <w:spacing w:before="180"/>
        <w:jc w:val="both"/>
        <w:rPr>
          <w:color w:val="auto"/>
          <w:lang w:val="hr-HR"/>
        </w:rPr>
      </w:pPr>
    </w:p>
    <w:sectPr w:rsidR="006E04CD" w:rsidRPr="00704894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16" w:rsidRDefault="007A0716">
      <w:pPr>
        <w:spacing w:after="0" w:line="240" w:lineRule="auto"/>
      </w:pPr>
      <w:r>
        <w:separator/>
      </w:r>
    </w:p>
  </w:endnote>
  <w:endnote w:type="continuationSeparator" w:id="0">
    <w:p w:rsidR="007A0716" w:rsidRDefault="007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16" w:rsidRDefault="007A0716">
      <w:pPr>
        <w:spacing w:after="0" w:line="240" w:lineRule="auto"/>
      </w:pPr>
      <w:r>
        <w:separator/>
      </w:r>
    </w:p>
  </w:footnote>
  <w:footnote w:type="continuationSeparator" w:id="0">
    <w:p w:rsidR="007A0716" w:rsidRDefault="007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CD" w:rsidRDefault="009C4CF5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4CD" w:rsidRDefault="009C4CF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16C4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6E04CD" w:rsidRDefault="009C4CF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16C40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70"/>
    <w:rsid w:val="0007424F"/>
    <w:rsid w:val="0026343D"/>
    <w:rsid w:val="00296471"/>
    <w:rsid w:val="00411A6F"/>
    <w:rsid w:val="004A614C"/>
    <w:rsid w:val="005D7255"/>
    <w:rsid w:val="005E1F86"/>
    <w:rsid w:val="0063538D"/>
    <w:rsid w:val="00696B82"/>
    <w:rsid w:val="006A3EA0"/>
    <w:rsid w:val="006D6B0F"/>
    <w:rsid w:val="006E04CD"/>
    <w:rsid w:val="00704894"/>
    <w:rsid w:val="00730683"/>
    <w:rsid w:val="007A0716"/>
    <w:rsid w:val="007E156F"/>
    <w:rsid w:val="008F356C"/>
    <w:rsid w:val="009032A1"/>
    <w:rsid w:val="00947A32"/>
    <w:rsid w:val="009C4CF5"/>
    <w:rsid w:val="009D24B7"/>
    <w:rsid w:val="009F3D00"/>
    <w:rsid w:val="00A3312C"/>
    <w:rsid w:val="00AB5C20"/>
    <w:rsid w:val="00AD39C6"/>
    <w:rsid w:val="00BB0EBE"/>
    <w:rsid w:val="00BC7459"/>
    <w:rsid w:val="00C16C40"/>
    <w:rsid w:val="00CC3B70"/>
    <w:rsid w:val="00CD47E7"/>
    <w:rsid w:val="00D25871"/>
    <w:rsid w:val="00DC438A"/>
    <w:rsid w:val="00E175D1"/>
    <w:rsid w:val="00E66CA6"/>
    <w:rsid w:val="00F60BCA"/>
    <w:rsid w:val="00F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5A677-4B60-46B1-9681-53F038D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8F356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6C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26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732BB7DF4401F93C10513ED57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78EC-BAF0-4C6E-8BAF-4235D0D912C5}"/>
      </w:docPartPr>
      <w:docPartBody>
        <w:p w:rsidR="00E37F22" w:rsidRDefault="00020FE5">
          <w:pPr>
            <w:pStyle w:val="EEE732BB7DF4401F93C10513ED579386"/>
          </w:pPr>
          <w:r>
            <w:t>&lt;Your Company&gt;</w:t>
          </w:r>
        </w:p>
      </w:docPartBody>
    </w:docPart>
    <w:docPart>
      <w:docPartPr>
        <w:name w:val="B98D27DA50D34162A19E2CDB0E0E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F8B8-58FB-4F3F-9BD8-57EC893F132E}"/>
      </w:docPartPr>
      <w:docPartBody>
        <w:p w:rsidR="00E37F22" w:rsidRDefault="00020FE5">
          <w:pPr>
            <w:pStyle w:val="B98D27DA50D34162A19E2CDB0E0E4F32"/>
          </w:pPr>
          <w:r>
            <w:rPr>
              <w:rStyle w:val="PlaceholderText"/>
            </w:rP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5"/>
    <w:rsid w:val="00020FE5"/>
    <w:rsid w:val="00170930"/>
    <w:rsid w:val="001C0351"/>
    <w:rsid w:val="00222209"/>
    <w:rsid w:val="002C1E52"/>
    <w:rsid w:val="00AE0CAF"/>
    <w:rsid w:val="00B01B30"/>
    <w:rsid w:val="00E37F22"/>
    <w:rsid w:val="00E45284"/>
    <w:rsid w:val="00EC672A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32BB7DF4401F93C10513ED579386">
    <w:name w:val="EEE732BB7DF4401F93C10513ED57938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8F6076FC5B4878B19DAFD96E23AD29">
    <w:name w:val="C88F6076FC5B4878B19DAFD96E23AD29"/>
  </w:style>
  <w:style w:type="paragraph" w:customStyle="1" w:styleId="B98D27DA50D34162A19E2CDB0E0E4F32">
    <w:name w:val="B98D27DA50D34162A19E2CDB0E0E4F32"/>
  </w:style>
  <w:style w:type="paragraph" w:customStyle="1" w:styleId="6253A30159A241019573F4E94D436605">
    <w:name w:val="6253A30159A241019573F4E94D436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DBB72-E44A-4714-97DF-C0A72301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Hodogram za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keywords/>
  <cp:lastModifiedBy>korisnik</cp:lastModifiedBy>
  <cp:revision>9</cp:revision>
  <dcterms:created xsi:type="dcterms:W3CDTF">2018-05-19T22:02:00Z</dcterms:created>
  <dcterms:modified xsi:type="dcterms:W3CDTF">2018-06-22T21:08:00Z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